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16AF" w14:textId="77777777" w:rsidR="00386F64" w:rsidRDefault="00386F64" w:rsidP="00761B4B">
      <w:pPr>
        <w:pStyle w:val="Sous-titre"/>
        <w:jc w:val="center"/>
        <w:rPr>
          <w:rFonts w:asciiTheme="minorHAnsi" w:hAnsiTheme="minorHAnsi"/>
          <w:b/>
          <w:sz w:val="28"/>
          <w:szCs w:val="28"/>
        </w:rPr>
      </w:pPr>
    </w:p>
    <w:p w14:paraId="5FDF7663" w14:textId="77777777" w:rsidR="00386F64" w:rsidRDefault="00386F64" w:rsidP="00761B4B">
      <w:pPr>
        <w:pStyle w:val="Sous-titre"/>
        <w:jc w:val="center"/>
        <w:rPr>
          <w:rFonts w:asciiTheme="minorHAnsi" w:hAnsiTheme="minorHAnsi"/>
          <w:b/>
          <w:sz w:val="28"/>
          <w:szCs w:val="28"/>
        </w:rPr>
      </w:pPr>
    </w:p>
    <w:p w14:paraId="55C1DDF5" w14:textId="77777777" w:rsidR="007E5DAA" w:rsidRDefault="007E5DAA" w:rsidP="00761B4B">
      <w:pPr>
        <w:jc w:val="center"/>
      </w:pPr>
    </w:p>
    <w:p w14:paraId="2E148C32" w14:textId="153A6FB9" w:rsidR="007E5DAA" w:rsidRPr="005730F8" w:rsidRDefault="007E5DAA" w:rsidP="007E5DAA">
      <w:pPr>
        <w:jc w:val="center"/>
        <w:rPr>
          <w:b/>
          <w:bCs/>
          <w:color w:val="4F81BD" w:themeColor="accent1"/>
          <w:sz w:val="36"/>
          <w:szCs w:val="36"/>
        </w:rPr>
      </w:pPr>
      <w:r w:rsidRPr="005730F8">
        <w:rPr>
          <w:b/>
          <w:bCs/>
          <w:color w:val="4F81BD" w:themeColor="accent1"/>
          <w:sz w:val="36"/>
          <w:szCs w:val="36"/>
        </w:rPr>
        <w:t xml:space="preserve">Proposition d’article  / </w:t>
      </w:r>
      <w:r w:rsidR="00974949">
        <w:rPr>
          <w:b/>
          <w:bCs/>
          <w:color w:val="4F81BD" w:themeColor="accent1"/>
          <w:sz w:val="36"/>
          <w:szCs w:val="36"/>
        </w:rPr>
        <w:t>p</w:t>
      </w:r>
      <w:r w:rsidRPr="005730F8">
        <w:rPr>
          <w:b/>
          <w:bCs/>
          <w:color w:val="4F81BD" w:themeColor="accent1"/>
          <w:sz w:val="36"/>
          <w:szCs w:val="36"/>
        </w:rPr>
        <w:t xml:space="preserve">age web à insérer </w:t>
      </w:r>
    </w:p>
    <w:p w14:paraId="655313C8" w14:textId="77777777" w:rsidR="007E5DAA" w:rsidRPr="005730F8" w:rsidRDefault="007E5DAA" w:rsidP="007E5DAA">
      <w:pPr>
        <w:jc w:val="center"/>
        <w:rPr>
          <w:b/>
          <w:bCs/>
          <w:color w:val="4F81BD" w:themeColor="accent1"/>
          <w:sz w:val="36"/>
          <w:szCs w:val="36"/>
        </w:rPr>
      </w:pPr>
      <w:r w:rsidRPr="005730F8">
        <w:rPr>
          <w:b/>
          <w:bCs/>
          <w:color w:val="4F81BD" w:themeColor="accent1"/>
          <w:sz w:val="36"/>
          <w:szCs w:val="36"/>
        </w:rPr>
        <w:t xml:space="preserve"> Pour sites web « partenaires et collectivités »</w:t>
      </w:r>
    </w:p>
    <w:p w14:paraId="2ABBB75B" w14:textId="77777777" w:rsidR="00BD7F27" w:rsidRDefault="00BD7F27" w:rsidP="00BD7F27">
      <w:pPr>
        <w:spacing w:after="0"/>
        <w:jc w:val="center"/>
      </w:pPr>
      <w:r>
        <w:t>*************</w:t>
      </w:r>
    </w:p>
    <w:p w14:paraId="42B71343" w14:textId="12F01E8E" w:rsidR="00BD7F27" w:rsidRDefault="00BD7F27" w:rsidP="00BD7F27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0D0D706" w14:textId="206517A8" w:rsidR="007E5DAA" w:rsidRPr="00AA44A2" w:rsidRDefault="007E5DAA" w:rsidP="00BD7F27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AA44A2">
        <w:rPr>
          <w:rFonts w:ascii="Calibri" w:hAnsi="Calibri" w:cs="Calibri"/>
          <w:b/>
          <w:bCs/>
          <w:sz w:val="24"/>
          <w:szCs w:val="24"/>
        </w:rPr>
        <w:t xml:space="preserve">Article : </w:t>
      </w:r>
    </w:p>
    <w:p w14:paraId="6149585A" w14:textId="20CA3416" w:rsidR="007E5DAA" w:rsidRPr="00AA44A2" w:rsidRDefault="00AA44A2" w:rsidP="00BD7F27">
      <w:pPr>
        <w:spacing w:after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Titre : </w:t>
      </w:r>
      <w:r w:rsidR="0023244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E5DAA" w:rsidRPr="00AA44A2">
        <w:rPr>
          <w:rFonts w:ascii="Calibri" w:hAnsi="Calibri" w:cs="Calibri"/>
          <w:b/>
          <w:bCs/>
          <w:sz w:val="24"/>
          <w:szCs w:val="24"/>
        </w:rPr>
        <w:t>Un Projet de Parc naturel régional sur le territoire de la Bresse … ?</w:t>
      </w:r>
    </w:p>
    <w:p w14:paraId="3545BC40" w14:textId="77777777" w:rsidR="007E5DAA" w:rsidRPr="00AA44A2" w:rsidRDefault="007E5DAA" w:rsidP="007E5DAA">
      <w:pPr>
        <w:spacing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7C0140C0" w14:textId="05EF0288" w:rsidR="0086379B" w:rsidRPr="0054406B" w:rsidRDefault="00C22FA4" w:rsidP="00232442">
      <w:pPr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54406B">
        <w:rPr>
          <w:rFonts w:ascii="Calibri" w:eastAsia="Times New Roman" w:hAnsi="Calibri" w:cs="Calibri"/>
          <w:sz w:val="24"/>
          <w:szCs w:val="24"/>
          <w:lang w:eastAsia="fr-FR"/>
        </w:rPr>
        <w:t>Fin 2018, plusieurs élus du territoire engagent une réflexion commune et partagent ensemble l’idée de créer un Parc naturel régional sur le territoire de la Bresse. E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n juin 2019, le Comité syndical du Syndicat mixte de la Bresse Bourguignonne vote favorablement pour 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>la réalisation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 d’études préalables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 à ce projet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> 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(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>opportunité et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>faisabilité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).</w:t>
      </w:r>
      <w:r w:rsidR="007E5DAA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>Depuis Mars 20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20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 xml:space="preserve">,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les études sont lancées,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elles ont pour but 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 xml:space="preserve">de vérifier et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de 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 xml:space="preserve">démontrer la pertinence de la création d’un Parc Naturel Régional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sur le territoire.</w:t>
      </w:r>
      <w:r w:rsidR="007E5DAA" w:rsidRPr="007E5DAA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La première phase de l’étude 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(opportunité) 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>qui s’est déroulée entre juin 2020 et décembre 2021, a permis de mesurer la motiv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>ati</w:t>
      </w:r>
      <w:r w:rsidR="00AA44A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on des acteurs, de faire émerger plusieurs hypothèses de périmètres pertinents et 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d’identifier trois orientations principales autour desquelles la démarche de Parc naturel régional pourrait s’orchestrer. Fin 2021, </w:t>
      </w:r>
      <w:r w:rsidR="0054406B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sur la base de ces premiers résultats et analyses, 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>le Comité syndical a validé la suite de l’étude. Cette seconde phase d’étude (faisabilité) devrait permettre de vérifier quels sont les enjeux à considérer sur le territoire et si l’outil « Parc naturel régional » permettrait d</w:t>
      </w:r>
      <w:r w:rsidR="001C170F">
        <w:rPr>
          <w:rFonts w:ascii="Calibri" w:eastAsia="Times New Roman" w:hAnsi="Calibri" w:cs="Calibri"/>
          <w:sz w:val="24"/>
          <w:szCs w:val="24"/>
          <w:lang w:eastAsia="fr-FR"/>
        </w:rPr>
        <w:t>’y</w:t>
      </w:r>
      <w:r w:rsidR="00164B22" w:rsidRPr="0054406B">
        <w:rPr>
          <w:rFonts w:ascii="Calibri" w:eastAsia="Times New Roman" w:hAnsi="Calibri" w:cs="Calibri"/>
          <w:sz w:val="24"/>
          <w:szCs w:val="24"/>
          <w:lang w:eastAsia="fr-FR"/>
        </w:rPr>
        <w:t xml:space="preserve"> répondre. </w:t>
      </w:r>
      <w:r w:rsidR="0086379B" w:rsidRPr="0054406B">
        <w:rPr>
          <w:rFonts w:ascii="Calibri" w:eastAsia="Times New Roman" w:hAnsi="Calibri" w:cs="Calibri"/>
          <w:sz w:val="24"/>
          <w:szCs w:val="24"/>
          <w:lang w:eastAsia="fr-FR"/>
        </w:rPr>
        <w:t>A l’issue de ces études, le Préfet de Région prononcera un avis favorable ou non pour la création d'un Parc naturel régional de Bresse.</w:t>
      </w:r>
    </w:p>
    <w:p w14:paraId="3716451C" w14:textId="3603055A" w:rsidR="0086379B" w:rsidRPr="008225ED" w:rsidRDefault="0086379B" w:rsidP="0086379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  <w:r w:rsidRPr="008225ED"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  <w:t xml:space="preserve">Pour plus d’information sur la démarche : </w:t>
      </w:r>
    </w:p>
    <w:p w14:paraId="617920B6" w14:textId="4C1F92E1" w:rsidR="00EE1F6A" w:rsidRDefault="00EE1F6A" w:rsidP="0086379B">
      <w:pP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Pays de la Bresse bourguignonne : Lien vers 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https://www.pays-bresse-bourguignonne.com/le-pays-en-actions/un-projet-de-parc-naturel-regional-sur-le-territoire-de-la-bresse/</w:t>
      </w:r>
    </w:p>
    <w:p w14:paraId="2CF10FEF" w14:textId="5B68A7CC" w:rsidR="0086379B" w:rsidRDefault="0086379B" w:rsidP="0086379B">
      <w:pP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« Télécharger la plaquette de présentation du projet »</w:t>
      </w:r>
      <w:r w:rsid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 Lien vers </w:t>
      </w:r>
      <w:hyperlink r:id="rId7" w:history="1">
        <w:r w:rsidR="00EE1F6A" w:rsidRPr="00F754BD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https://www.pays-bresse-bourguignonne.com/wp-content/uploads/2022/06/D%C3%A9pliant-PNR-de-Bresse-7_web.pdf</w:t>
        </w:r>
      </w:hyperlink>
    </w:p>
    <w:p w14:paraId="16743AD3" w14:textId="68AB671B" w:rsidR="0086379B" w:rsidRDefault="0086379B" w:rsidP="0086379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  <w:r w:rsidRPr="0054406B"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  <w:t xml:space="preserve">Pour plus d’information sur les Parcs naturels régionaux : </w:t>
      </w:r>
    </w:p>
    <w:p w14:paraId="129F5AB1" w14:textId="78F9FACC" w:rsidR="0054406B" w:rsidRDefault="0054406B" w:rsidP="0086379B">
      <w:pP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Le Site de la Fédération des Parcs naturels régionaux de France : </w:t>
      </w:r>
      <w:r w:rsid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Lien vers </w:t>
      </w:r>
      <w:hyperlink r:id="rId8" w:history="1">
        <w:r w:rsidRPr="00833893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https://www.parcs-naturels-regionaux.fr</w:t>
        </w:r>
      </w:hyperlink>
    </w:p>
    <w:p w14:paraId="4E857DE4" w14:textId="723B6F17" w:rsidR="0054406B" w:rsidRDefault="0054406B" w:rsidP="0086379B">
      <w:pPr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</w:pPr>
    </w:p>
    <w:p w14:paraId="4B11EA13" w14:textId="77777777" w:rsidR="0054406B" w:rsidRDefault="0054406B" w:rsidP="0054406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</w:p>
    <w:p w14:paraId="0AADF547" w14:textId="77777777" w:rsidR="008225ED" w:rsidRDefault="008225ED" w:rsidP="0054406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</w:p>
    <w:p w14:paraId="04CCC26C" w14:textId="77777777" w:rsidR="008225ED" w:rsidRDefault="008225ED" w:rsidP="0054406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</w:p>
    <w:p w14:paraId="1A0C0DE0" w14:textId="4EA7574B" w:rsidR="0054406B" w:rsidRPr="00974949" w:rsidRDefault="0054406B" w:rsidP="0054406B">
      <w:pPr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</w:pPr>
      <w:r w:rsidRPr="00974949">
        <w:rPr>
          <w:rFonts w:ascii="Times New Roman" w:eastAsia="Times New Roman" w:hAnsi="Times New Roman" w:cs="Times New Roman"/>
          <w:b/>
          <w:bCs/>
          <w:color w:val="242254"/>
          <w:sz w:val="24"/>
          <w:szCs w:val="24"/>
          <w:lang w:eastAsia="fr-FR"/>
        </w:rPr>
        <w:t xml:space="preserve">Des vidéos pour mieux comprendre et connaitre les Parcs naturels régionaux : </w:t>
      </w:r>
    </w:p>
    <w:p w14:paraId="490E84D3" w14:textId="12BA9D59" w:rsidR="0054406B" w:rsidRPr="00EE1F6A" w:rsidRDefault="0054406B" w:rsidP="005440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F6A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"C’est quoi un Parc naturel régional ?"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 Présentation par la Fédération des Parc naturel régional</w:t>
      </w:r>
      <w:r w:rsid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="00EE1F6A" w:rsidRP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</w:t>
      </w:r>
      <w:r w:rsid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ien ver</w:t>
      </w:r>
      <w:r w:rsidR="00EE1F6A" w:rsidRP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 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https://www.youtube.com/watch?v=mJSmyyHZxyw</w:t>
      </w:r>
    </w:p>
    <w:p w14:paraId="4D0A8105" w14:textId="5E163B3D" w:rsidR="0054406B" w:rsidRPr="00EE1F6A" w:rsidRDefault="0054406B" w:rsidP="00EE1F6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F6A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"Alpes Azur, ils inventent une autre vie ici …"</w:t>
      </w:r>
      <w:r w:rsidR="00EE1F6A"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 </w:t>
      </w:r>
      <w:r w:rsidR="00EE1F6A" w:rsidRP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Lien vers</w:t>
      </w:r>
      <w:r w:rsidR="00EE1F6A"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  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https://www.youtube.com/watch?v=xovFnVTGNBk</w:t>
      </w:r>
    </w:p>
    <w:p w14:paraId="27048C03" w14:textId="5A50D8DE" w:rsidR="0054406B" w:rsidRPr="00EE1F6A" w:rsidRDefault="0054406B" w:rsidP="00EE1F6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"</w:t>
      </w:r>
      <w:r w:rsidRPr="00EE1F6A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La marque Parc : un exemple dans le Parc naturel régional de Brière"</w:t>
      </w:r>
      <w:r w:rsidR="00EE1F6A"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 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 </w:t>
      </w:r>
      <w:r w:rsidR="00EE1F6A" w:rsidRPr="00EE1F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Lien vers</w:t>
      </w:r>
      <w:r w:rsidR="00EE1F6A"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 </w:t>
      </w:r>
      <w:r w:rsidRP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https://www.youtube.com/watch?v=xVnTBkkpQ20</w:t>
      </w:r>
    </w:p>
    <w:p w14:paraId="747C17D8" w14:textId="5F935B54" w:rsidR="0054406B" w:rsidRPr="0054406B" w:rsidRDefault="0054406B" w:rsidP="0054406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"Le Parc naturel régional et la valorisation de l’économie pour le territoire"</w:t>
      </w:r>
      <w:r w:rsidRPr="0054406B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 : l’</w:t>
      </w:r>
      <w:r w:rsid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exemple du PNR de Chartreuse Lien vers </w:t>
      </w:r>
      <w:r w:rsidRPr="0054406B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https://www.youtube.com/watch?v=mERYT2JNMdc</w:t>
      </w:r>
    </w:p>
    <w:p w14:paraId="589480CC" w14:textId="7699D80B" w:rsidR="00A90ADA" w:rsidRPr="00EE1F6A" w:rsidRDefault="0054406B" w:rsidP="00EE1F6A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"Qu'</w:t>
      </w:r>
      <w:proofErr w:type="spellStart"/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est</w:t>
      </w:r>
      <w:r w:rsidR="00974949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-</w:t>
      </w:r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ce</w:t>
      </w:r>
      <w:r w:rsidR="00974949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-</w:t>
      </w:r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>qu'un</w:t>
      </w:r>
      <w:proofErr w:type="spellEnd"/>
      <w:r w:rsidRPr="0054406B">
        <w:rPr>
          <w:rFonts w:ascii="Times New Roman" w:eastAsia="Times New Roman" w:hAnsi="Times New Roman" w:cs="Times New Roman"/>
          <w:i/>
          <w:iCs/>
          <w:color w:val="242254"/>
          <w:sz w:val="24"/>
          <w:szCs w:val="24"/>
          <w:lang w:eastAsia="fr-FR"/>
        </w:rPr>
        <w:t xml:space="preserve"> Parc naturel régional vu par les agriculteurs du Parc naturel régional de Corbières-Fenouillèdes"</w:t>
      </w:r>
      <w:r w:rsidRPr="0054406B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 : </w:t>
      </w:r>
      <w:r w:rsidR="00EE1F6A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 xml:space="preserve">Lien vers </w:t>
      </w:r>
      <w:r w:rsidRPr="0054406B">
        <w:rPr>
          <w:rFonts w:ascii="Times New Roman" w:eastAsia="Times New Roman" w:hAnsi="Times New Roman" w:cs="Times New Roman"/>
          <w:color w:val="242254"/>
          <w:sz w:val="24"/>
          <w:szCs w:val="24"/>
          <w:lang w:eastAsia="fr-FR"/>
        </w:rPr>
        <w:t>https://www.youtube.com/watch?v=Wrti-XS-u_Y</w:t>
      </w:r>
    </w:p>
    <w:sectPr w:rsidR="00A90ADA" w:rsidRPr="00EE1F6A" w:rsidSect="00CB0D21">
      <w:headerReference w:type="default" r:id="rId9"/>
      <w:footerReference w:type="default" r:id="rId10"/>
      <w:pgSz w:w="11906" w:h="16838"/>
      <w:pgMar w:top="1819" w:right="1417" w:bottom="1417" w:left="1417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646F" w14:textId="77777777" w:rsidR="00267EEC" w:rsidRDefault="00267EEC" w:rsidP="00CB0D21">
      <w:pPr>
        <w:spacing w:after="0" w:line="240" w:lineRule="auto"/>
      </w:pPr>
      <w:r>
        <w:separator/>
      </w:r>
    </w:p>
  </w:endnote>
  <w:endnote w:type="continuationSeparator" w:id="0">
    <w:p w14:paraId="232AEF42" w14:textId="77777777" w:rsidR="00267EEC" w:rsidRDefault="00267EEC" w:rsidP="00C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PS Bol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1DD4" w14:textId="6FD42C2B" w:rsidR="00663ADA" w:rsidRDefault="00974949" w:rsidP="00CB0D21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3E4D3A" wp14:editId="3D023BB0">
              <wp:simplePos x="0" y="0"/>
              <wp:positionH relativeFrom="rightMargin">
                <wp:posOffset>-129540</wp:posOffset>
              </wp:positionH>
              <wp:positionV relativeFrom="bottomMargin">
                <wp:posOffset>175260</wp:posOffset>
              </wp:positionV>
              <wp:extent cx="587375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A036ED" w14:textId="22BEFF97" w:rsidR="00974949" w:rsidRDefault="0097494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1F6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E4D3A" id="Rectangle 40" o:spid="_x0000_s1026" style="position:absolute;left:0;text-align:left;margin-left:-10.2pt;margin-top:13.8pt;width:46.25pt;height:25.2pt;z-index:251660288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" fillcolor="black [3213]" stroked="f" strokeweight="3pt">
              <v:textbox>
                <w:txbxContent>
                  <w:p w14:paraId="4AA036ED" w14:textId="22BEFF97" w:rsidR="00974949" w:rsidRDefault="0097494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EE1F6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/2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56C8F7" wp14:editId="69CC9A5F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B183" w14:textId="3769482E" w:rsidR="00974949" w:rsidRPr="001C170F" w:rsidRDefault="001C170F" w:rsidP="001C170F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C170F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Communication – Projet de Parc naturel régional de Bresse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6C8F7" id="Groupe 37" o:spid="_x0000_s1027" style="position:absolute;left:0;text-align:left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QYYA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qbL&#10;/Y9VDoI9WeGr/0nf4TWPb5vwihi+w/zH08N56Afbr8WzH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0j0GGADAAB1CgAA&#10;DgAAAAAAAAAAAAAAAAAuAgAAZHJzL2Uyb0RvYy54bWxQSwECLQAUAAYACAAAACEA/QR0/NwAAAAE&#10;AQAADwAAAAAAAAAAAAAAAAC6BQAAZHJzL2Rvd25yZXYueG1sUEsFBgAAAAAEAAQA8wAAAMMGAAAA&#10;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2611B183" w14:textId="3769482E" w:rsidR="00974949" w:rsidRPr="001C170F" w:rsidRDefault="001C170F" w:rsidP="001C170F">
                      <w:pPr>
                        <w:rPr>
                          <w:i/>
                          <w:iC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C170F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Communication – Projet de Parc naturel régional de Bresse - 2022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1F0C" w14:textId="77777777" w:rsidR="00267EEC" w:rsidRDefault="00267EEC" w:rsidP="00CB0D21">
      <w:pPr>
        <w:spacing w:after="0" w:line="240" w:lineRule="auto"/>
      </w:pPr>
      <w:r>
        <w:separator/>
      </w:r>
    </w:p>
  </w:footnote>
  <w:footnote w:type="continuationSeparator" w:id="0">
    <w:p w14:paraId="59586ADD" w14:textId="77777777" w:rsidR="00267EEC" w:rsidRDefault="00267EEC" w:rsidP="00CB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31A7" w14:textId="38061081" w:rsidR="00663ADA" w:rsidRPr="00CE7037" w:rsidRDefault="00386F64" w:rsidP="00CE7037">
    <w:pPr>
      <w:pStyle w:val="En-tte"/>
      <w:jc w:val="center"/>
    </w:pPr>
    <w:r w:rsidRPr="00386F64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BB40226" wp14:editId="24BBFDAF">
          <wp:simplePos x="0" y="0"/>
          <wp:positionH relativeFrom="column">
            <wp:posOffset>1683772</wp:posOffset>
          </wp:positionH>
          <wp:positionV relativeFrom="paragraph">
            <wp:posOffset>-60435</wp:posOffset>
          </wp:positionV>
          <wp:extent cx="2440940" cy="1172210"/>
          <wp:effectExtent l="0" t="0" r="0" b="0"/>
          <wp:wrapSquare wrapText="bothSides"/>
          <wp:docPr id="3" name="Image 2">
            <a:extLst xmlns:a="http://schemas.openxmlformats.org/drawingml/2006/main">
              <a:ext uri="{FF2B5EF4-FFF2-40B4-BE49-F238E27FC236}">
                <a16:creationId xmlns:a16="http://schemas.microsoft.com/office/drawing/2014/main" id="{711C1161-A34A-8A4A-999B-A09A033C92A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711C1161-A34A-8A4A-999B-A09A033C92A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940" cy="117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389"/>
    <w:multiLevelType w:val="hybridMultilevel"/>
    <w:tmpl w:val="4610443A"/>
    <w:lvl w:ilvl="0" w:tplc="EEB2B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2D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C3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88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1E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A5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02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4E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EA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7F7D93"/>
    <w:multiLevelType w:val="hybridMultilevel"/>
    <w:tmpl w:val="6850588A"/>
    <w:lvl w:ilvl="0" w:tplc="C338C7CE">
      <w:start w:val="1"/>
      <w:numFmt w:val="bullet"/>
      <w:lvlText w:val="►"/>
      <w:lvlJc w:val="left"/>
      <w:pPr>
        <w:ind w:left="720" w:hanging="360"/>
      </w:pPr>
      <w:rPr>
        <w:rFonts w:ascii="Courier PS Bold" w:hAnsi="Courier PS Bold" w:hint="default"/>
        <w:color w:val="333399"/>
        <w:sz w:val="16"/>
        <w:szCs w:val="16"/>
      </w:rPr>
    </w:lvl>
    <w:lvl w:ilvl="1" w:tplc="E9D4FE7C">
      <w:start w:val="1"/>
      <w:numFmt w:val="bullet"/>
      <w:lvlText w:val="▬"/>
      <w:lvlJc w:val="left"/>
      <w:pPr>
        <w:ind w:left="1440" w:hanging="360"/>
      </w:pPr>
      <w:rPr>
        <w:rFonts w:ascii="Courier PS Bold" w:hAnsi="Courier PS Bold" w:hint="default"/>
        <w:color w:val="333399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3432F"/>
    <w:multiLevelType w:val="hybridMultilevel"/>
    <w:tmpl w:val="69C4E154"/>
    <w:lvl w:ilvl="0" w:tplc="101664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A2C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66C6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C90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23F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26A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00A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C8C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24C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1230E"/>
    <w:multiLevelType w:val="hybridMultilevel"/>
    <w:tmpl w:val="FE0496AA"/>
    <w:lvl w:ilvl="0" w:tplc="9CBA26F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E6F16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80A6D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04656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2501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DE3CC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4CAC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4A9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E4A84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0B5814"/>
    <w:multiLevelType w:val="multilevel"/>
    <w:tmpl w:val="7C46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031E2"/>
    <w:multiLevelType w:val="hybridMultilevel"/>
    <w:tmpl w:val="DD1899E4"/>
    <w:lvl w:ilvl="0" w:tplc="62CEF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E21D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64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03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0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C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C89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E60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29619E"/>
    <w:multiLevelType w:val="hybridMultilevel"/>
    <w:tmpl w:val="77B001AC"/>
    <w:lvl w:ilvl="0" w:tplc="8C24BC9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80EB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A6AD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243B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416A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3A25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A378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E4C2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E5E3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5E4163"/>
    <w:multiLevelType w:val="hybridMultilevel"/>
    <w:tmpl w:val="8A4051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CDB"/>
    <w:multiLevelType w:val="hybridMultilevel"/>
    <w:tmpl w:val="CA104A0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834FC"/>
    <w:multiLevelType w:val="hybridMultilevel"/>
    <w:tmpl w:val="4810F42C"/>
    <w:lvl w:ilvl="0" w:tplc="87400F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ED67A7"/>
    <w:multiLevelType w:val="hybridMultilevel"/>
    <w:tmpl w:val="996C5328"/>
    <w:lvl w:ilvl="0" w:tplc="12BAD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BE18F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4080A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542A2A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C36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ACA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A07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2C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21089"/>
    <w:multiLevelType w:val="hybridMultilevel"/>
    <w:tmpl w:val="B584021A"/>
    <w:lvl w:ilvl="0" w:tplc="C6484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B43C0"/>
    <w:multiLevelType w:val="hybridMultilevel"/>
    <w:tmpl w:val="71320D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E27"/>
    <w:multiLevelType w:val="hybridMultilevel"/>
    <w:tmpl w:val="E0E8E57C"/>
    <w:lvl w:ilvl="0" w:tplc="8D06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8D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A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CD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65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D4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8E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EC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21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1045EB"/>
    <w:multiLevelType w:val="hybridMultilevel"/>
    <w:tmpl w:val="11C6236A"/>
    <w:lvl w:ilvl="0" w:tplc="51349F5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9573C"/>
    <w:multiLevelType w:val="hybridMultilevel"/>
    <w:tmpl w:val="9D0A096A"/>
    <w:lvl w:ilvl="0" w:tplc="64463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4A60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A0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882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9AA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E7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5E8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638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7C3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6894"/>
    <w:multiLevelType w:val="hybridMultilevel"/>
    <w:tmpl w:val="8F621DD2"/>
    <w:lvl w:ilvl="0" w:tplc="10B42A90">
      <w:start w:val="1"/>
      <w:numFmt w:val="lowerLetter"/>
      <w:lvlText w:val="a)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A12C87"/>
    <w:multiLevelType w:val="multilevel"/>
    <w:tmpl w:val="C0E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193204"/>
    <w:multiLevelType w:val="hybridMultilevel"/>
    <w:tmpl w:val="0A7C9534"/>
    <w:lvl w:ilvl="0" w:tplc="C6484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9301B"/>
    <w:multiLevelType w:val="hybridMultilevel"/>
    <w:tmpl w:val="7870BD2E"/>
    <w:lvl w:ilvl="0" w:tplc="2040B97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A34A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EF44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72869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7608C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A4AD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8EE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62F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743AD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B0385F"/>
    <w:multiLevelType w:val="hybridMultilevel"/>
    <w:tmpl w:val="C7D2380C"/>
    <w:lvl w:ilvl="0" w:tplc="C68A422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4E0555"/>
    <w:multiLevelType w:val="hybridMultilevel"/>
    <w:tmpl w:val="3F785538"/>
    <w:lvl w:ilvl="0" w:tplc="0B9A762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15F56"/>
    <w:multiLevelType w:val="hybridMultilevel"/>
    <w:tmpl w:val="477E20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83FBD"/>
    <w:multiLevelType w:val="hybridMultilevel"/>
    <w:tmpl w:val="10FC0FD0"/>
    <w:lvl w:ilvl="0" w:tplc="B2B8F0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1C87D79"/>
    <w:multiLevelType w:val="hybridMultilevel"/>
    <w:tmpl w:val="AA24B4F0"/>
    <w:lvl w:ilvl="0" w:tplc="B09A9708">
      <w:start w:val="1"/>
      <w:numFmt w:val="bullet"/>
      <w:lvlText w:val=""/>
      <w:lvlJc w:val="left"/>
      <w:pPr>
        <w:ind w:left="1004" w:hanging="360"/>
      </w:pPr>
      <w:rPr>
        <w:rFonts w:ascii="Wingdings" w:eastAsiaTheme="minorHAnsi" w:hAnsi="Wingdings" w:cstheme="minorBid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18130D5"/>
    <w:multiLevelType w:val="hybridMultilevel"/>
    <w:tmpl w:val="1B62C47C"/>
    <w:lvl w:ilvl="0" w:tplc="611CF0E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401DF8"/>
    <w:multiLevelType w:val="hybridMultilevel"/>
    <w:tmpl w:val="9AC4E150"/>
    <w:lvl w:ilvl="0" w:tplc="16F4E2D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580BEA"/>
    <w:multiLevelType w:val="hybridMultilevel"/>
    <w:tmpl w:val="E59AE6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0504EE"/>
    <w:multiLevelType w:val="hybridMultilevel"/>
    <w:tmpl w:val="CC40643E"/>
    <w:lvl w:ilvl="0" w:tplc="FF7607F6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E95F84"/>
    <w:multiLevelType w:val="hybridMultilevel"/>
    <w:tmpl w:val="943A0DF8"/>
    <w:lvl w:ilvl="0" w:tplc="30D830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4151657">
    <w:abstractNumId w:val="11"/>
  </w:num>
  <w:num w:numId="2" w16cid:durableId="406415826">
    <w:abstractNumId w:val="10"/>
  </w:num>
  <w:num w:numId="3" w16cid:durableId="1854034634">
    <w:abstractNumId w:val="15"/>
  </w:num>
  <w:num w:numId="4" w16cid:durableId="1082489906">
    <w:abstractNumId w:val="7"/>
  </w:num>
  <w:num w:numId="5" w16cid:durableId="1577670473">
    <w:abstractNumId w:val="16"/>
  </w:num>
  <w:num w:numId="6" w16cid:durableId="1822887056">
    <w:abstractNumId w:val="8"/>
  </w:num>
  <w:num w:numId="7" w16cid:durableId="1070925853">
    <w:abstractNumId w:val="29"/>
  </w:num>
  <w:num w:numId="8" w16cid:durableId="1430586957">
    <w:abstractNumId w:val="26"/>
  </w:num>
  <w:num w:numId="9" w16cid:durableId="171995244">
    <w:abstractNumId w:val="28"/>
  </w:num>
  <w:num w:numId="10" w16cid:durableId="496190986">
    <w:abstractNumId w:val="18"/>
  </w:num>
  <w:num w:numId="11" w16cid:durableId="983898873">
    <w:abstractNumId w:val="2"/>
  </w:num>
  <w:num w:numId="12" w16cid:durableId="1207791022">
    <w:abstractNumId w:val="6"/>
  </w:num>
  <w:num w:numId="13" w16cid:durableId="831483823">
    <w:abstractNumId w:val="3"/>
  </w:num>
  <w:num w:numId="14" w16cid:durableId="190994945">
    <w:abstractNumId w:val="19"/>
  </w:num>
  <w:num w:numId="15" w16cid:durableId="1326322396">
    <w:abstractNumId w:val="9"/>
  </w:num>
  <w:num w:numId="16" w16cid:durableId="1598638584">
    <w:abstractNumId w:val="1"/>
  </w:num>
  <w:num w:numId="17" w16cid:durableId="130444698">
    <w:abstractNumId w:val="12"/>
  </w:num>
  <w:num w:numId="18" w16cid:durableId="1023901359">
    <w:abstractNumId w:val="21"/>
  </w:num>
  <w:num w:numId="19" w16cid:durableId="753745519">
    <w:abstractNumId w:val="23"/>
  </w:num>
  <w:num w:numId="20" w16cid:durableId="1989286673">
    <w:abstractNumId w:val="25"/>
  </w:num>
  <w:num w:numId="21" w16cid:durableId="269550986">
    <w:abstractNumId w:val="24"/>
  </w:num>
  <w:num w:numId="22" w16cid:durableId="1816798482">
    <w:abstractNumId w:val="20"/>
  </w:num>
  <w:num w:numId="23" w16cid:durableId="419327591">
    <w:abstractNumId w:val="14"/>
  </w:num>
  <w:num w:numId="24" w16cid:durableId="1288193823">
    <w:abstractNumId w:val="27"/>
  </w:num>
  <w:num w:numId="25" w16cid:durableId="619920351">
    <w:abstractNumId w:val="13"/>
  </w:num>
  <w:num w:numId="26" w16cid:durableId="346492569">
    <w:abstractNumId w:val="0"/>
  </w:num>
  <w:num w:numId="27" w16cid:durableId="1740636417">
    <w:abstractNumId w:val="5"/>
  </w:num>
  <w:num w:numId="28" w16cid:durableId="1430809871">
    <w:abstractNumId w:val="4"/>
  </w:num>
  <w:num w:numId="29" w16cid:durableId="1498031010">
    <w:abstractNumId w:val="17"/>
  </w:num>
  <w:num w:numId="30" w16cid:durableId="2801860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DE"/>
    <w:rsid w:val="00002431"/>
    <w:rsid w:val="00014578"/>
    <w:rsid w:val="000203E8"/>
    <w:rsid w:val="000C2C9E"/>
    <w:rsid w:val="001034B1"/>
    <w:rsid w:val="00140D6F"/>
    <w:rsid w:val="00146354"/>
    <w:rsid w:val="00164B22"/>
    <w:rsid w:val="00166F56"/>
    <w:rsid w:val="001C065A"/>
    <w:rsid w:val="001C170F"/>
    <w:rsid w:val="00220D30"/>
    <w:rsid w:val="00232442"/>
    <w:rsid w:val="0025769B"/>
    <w:rsid w:val="00267EEC"/>
    <w:rsid w:val="002A0CE4"/>
    <w:rsid w:val="002A7E18"/>
    <w:rsid w:val="002C065E"/>
    <w:rsid w:val="0030469D"/>
    <w:rsid w:val="00320084"/>
    <w:rsid w:val="0034327C"/>
    <w:rsid w:val="0035722E"/>
    <w:rsid w:val="00377B9E"/>
    <w:rsid w:val="00386F64"/>
    <w:rsid w:val="003C53E6"/>
    <w:rsid w:val="00407B00"/>
    <w:rsid w:val="00435AFC"/>
    <w:rsid w:val="004E6DD3"/>
    <w:rsid w:val="004F0BAB"/>
    <w:rsid w:val="004F6E1B"/>
    <w:rsid w:val="00502F93"/>
    <w:rsid w:val="00525E10"/>
    <w:rsid w:val="00531745"/>
    <w:rsid w:val="005357C5"/>
    <w:rsid w:val="0054406B"/>
    <w:rsid w:val="00545444"/>
    <w:rsid w:val="00572F27"/>
    <w:rsid w:val="005867F0"/>
    <w:rsid w:val="00593481"/>
    <w:rsid w:val="005B3D9C"/>
    <w:rsid w:val="005D57D0"/>
    <w:rsid w:val="005E70EB"/>
    <w:rsid w:val="006342CE"/>
    <w:rsid w:val="006616C9"/>
    <w:rsid w:val="006625F2"/>
    <w:rsid w:val="00663ADA"/>
    <w:rsid w:val="006705B8"/>
    <w:rsid w:val="0067654A"/>
    <w:rsid w:val="00680E00"/>
    <w:rsid w:val="006C0992"/>
    <w:rsid w:val="006C3519"/>
    <w:rsid w:val="00701385"/>
    <w:rsid w:val="007043DE"/>
    <w:rsid w:val="0072104F"/>
    <w:rsid w:val="00737801"/>
    <w:rsid w:val="00761B4B"/>
    <w:rsid w:val="00775F22"/>
    <w:rsid w:val="00790397"/>
    <w:rsid w:val="007A78CD"/>
    <w:rsid w:val="007B1398"/>
    <w:rsid w:val="007C7924"/>
    <w:rsid w:val="007E5DAA"/>
    <w:rsid w:val="007F20ED"/>
    <w:rsid w:val="008225ED"/>
    <w:rsid w:val="00833CBA"/>
    <w:rsid w:val="0086379B"/>
    <w:rsid w:val="00887D87"/>
    <w:rsid w:val="008C29D4"/>
    <w:rsid w:val="008D7211"/>
    <w:rsid w:val="008D74AE"/>
    <w:rsid w:val="008E2765"/>
    <w:rsid w:val="0091425D"/>
    <w:rsid w:val="009156FA"/>
    <w:rsid w:val="00962189"/>
    <w:rsid w:val="00974949"/>
    <w:rsid w:val="00976B09"/>
    <w:rsid w:val="00984688"/>
    <w:rsid w:val="00987BD0"/>
    <w:rsid w:val="00992FF1"/>
    <w:rsid w:val="009950AF"/>
    <w:rsid w:val="009B3BA5"/>
    <w:rsid w:val="009E73FD"/>
    <w:rsid w:val="009F07D1"/>
    <w:rsid w:val="00A034FD"/>
    <w:rsid w:val="00A05C77"/>
    <w:rsid w:val="00A13447"/>
    <w:rsid w:val="00A7606F"/>
    <w:rsid w:val="00A80294"/>
    <w:rsid w:val="00A84FF9"/>
    <w:rsid w:val="00A90ADA"/>
    <w:rsid w:val="00A91BC2"/>
    <w:rsid w:val="00AA44A2"/>
    <w:rsid w:val="00AD1A26"/>
    <w:rsid w:val="00AE3F03"/>
    <w:rsid w:val="00B176F2"/>
    <w:rsid w:val="00B23470"/>
    <w:rsid w:val="00B339B2"/>
    <w:rsid w:val="00B506BD"/>
    <w:rsid w:val="00B53551"/>
    <w:rsid w:val="00B706CA"/>
    <w:rsid w:val="00B766C3"/>
    <w:rsid w:val="00BA3249"/>
    <w:rsid w:val="00BB16C4"/>
    <w:rsid w:val="00BC7742"/>
    <w:rsid w:val="00BD7647"/>
    <w:rsid w:val="00BD7F27"/>
    <w:rsid w:val="00C13D38"/>
    <w:rsid w:val="00C22FA4"/>
    <w:rsid w:val="00C32190"/>
    <w:rsid w:val="00C87EDC"/>
    <w:rsid w:val="00CB0D21"/>
    <w:rsid w:val="00CC45DA"/>
    <w:rsid w:val="00CD39C7"/>
    <w:rsid w:val="00CE146D"/>
    <w:rsid w:val="00CE7037"/>
    <w:rsid w:val="00CF05F3"/>
    <w:rsid w:val="00D330CB"/>
    <w:rsid w:val="00D3428C"/>
    <w:rsid w:val="00D52803"/>
    <w:rsid w:val="00D57797"/>
    <w:rsid w:val="00D672CD"/>
    <w:rsid w:val="00D92554"/>
    <w:rsid w:val="00DA634D"/>
    <w:rsid w:val="00DB738E"/>
    <w:rsid w:val="00DE35DB"/>
    <w:rsid w:val="00E21B72"/>
    <w:rsid w:val="00E2684B"/>
    <w:rsid w:val="00E3079F"/>
    <w:rsid w:val="00E426F7"/>
    <w:rsid w:val="00E51212"/>
    <w:rsid w:val="00EC0956"/>
    <w:rsid w:val="00ED5A14"/>
    <w:rsid w:val="00EE1F6A"/>
    <w:rsid w:val="00F0018B"/>
    <w:rsid w:val="00F22806"/>
    <w:rsid w:val="00F31E43"/>
    <w:rsid w:val="00F712D1"/>
    <w:rsid w:val="00F924AD"/>
    <w:rsid w:val="00F9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2709A"/>
  <w15:docId w15:val="{1F580A5C-DDB3-42F4-A237-F0FC259F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5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01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0D21"/>
  </w:style>
  <w:style w:type="paragraph" w:styleId="Pieddepage">
    <w:name w:val="footer"/>
    <w:basedOn w:val="Normal"/>
    <w:link w:val="PieddepageCar"/>
    <w:uiPriority w:val="99"/>
    <w:unhideWhenUsed/>
    <w:rsid w:val="00C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0D21"/>
  </w:style>
  <w:style w:type="paragraph" w:styleId="Textedebulles">
    <w:name w:val="Balloon Text"/>
    <w:basedOn w:val="Normal"/>
    <w:link w:val="TextedebullesCar"/>
    <w:uiPriority w:val="99"/>
    <w:semiHidden/>
    <w:unhideWhenUsed/>
    <w:rsid w:val="00C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D2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02431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761B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61B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4">
    <w:name w:val="Style4"/>
    <w:basedOn w:val="Normal"/>
    <w:qFormat/>
    <w:rsid w:val="00A8029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E5D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E5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E5DAA"/>
  </w:style>
  <w:style w:type="character" w:styleId="lev">
    <w:name w:val="Strong"/>
    <w:basedOn w:val="Policepardfaut"/>
    <w:uiPriority w:val="22"/>
    <w:qFormat/>
    <w:rsid w:val="007E5DAA"/>
    <w:rPr>
      <w:b/>
      <w:bCs/>
    </w:rPr>
  </w:style>
  <w:style w:type="character" w:customStyle="1" w:styleId="jsgrdq">
    <w:name w:val="jsgrdq"/>
    <w:basedOn w:val="Policepardfaut"/>
    <w:rsid w:val="007E5DAA"/>
  </w:style>
  <w:style w:type="character" w:styleId="Accentuation">
    <w:name w:val="Emphasis"/>
    <w:basedOn w:val="Policepardfaut"/>
    <w:uiPriority w:val="20"/>
    <w:qFormat/>
    <w:rsid w:val="0086379B"/>
    <w:rPr>
      <w:i/>
      <w:iCs/>
    </w:rPr>
  </w:style>
  <w:style w:type="character" w:styleId="Lienhypertexte">
    <w:name w:val="Hyperlink"/>
    <w:basedOn w:val="Policepardfaut"/>
    <w:uiPriority w:val="99"/>
    <w:unhideWhenUsed/>
    <w:rsid w:val="0086379B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406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4406B"/>
    <w:rPr>
      <w:color w:val="800080" w:themeColor="followedHyperlink"/>
      <w:u w:val="single"/>
    </w:rPr>
  </w:style>
  <w:style w:type="paragraph" w:customStyle="1" w:styleId="04xlpa">
    <w:name w:val="_04xlpa"/>
    <w:basedOn w:val="Normal"/>
    <w:rsid w:val="0054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444">
          <w:marLeft w:val="1166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3441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053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741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199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621">
          <w:marLeft w:val="1166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664">
          <w:marLeft w:val="1166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24">
          <w:marLeft w:val="7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161">
          <w:marLeft w:val="706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842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36">
          <w:marLeft w:val="432"/>
          <w:marRight w:val="0"/>
          <w:marTop w:val="67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s-naturels-regionaux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ys-bresse-bourguignonne.com/wp-content/uploads/2022/06/D%C3%A9pliant-PNR-de-Bresse-7_web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</dc:creator>
  <cp:lastModifiedBy>Jocelyne EUVRARD</cp:lastModifiedBy>
  <cp:revision>2</cp:revision>
  <cp:lastPrinted>2014-09-11T09:56:00Z</cp:lastPrinted>
  <dcterms:created xsi:type="dcterms:W3CDTF">2022-07-30T07:03:00Z</dcterms:created>
  <dcterms:modified xsi:type="dcterms:W3CDTF">2022-07-30T07:03:00Z</dcterms:modified>
</cp:coreProperties>
</file>